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460D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</w:pPr>
    </w:p>
    <w:p w14:paraId="27FAB4B0" w14:textId="7A27448E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7040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DC9BBC" wp14:editId="654F69D0">
            <wp:simplePos x="0" y="0"/>
            <wp:positionH relativeFrom="column">
              <wp:posOffset>0</wp:posOffset>
            </wp:positionH>
            <wp:positionV relativeFrom="page">
              <wp:posOffset>1179830</wp:posOffset>
            </wp:positionV>
            <wp:extent cx="1148715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134" y="21282"/>
                <wp:lineTo x="21134" y="0"/>
                <wp:lineTo x="0" y="0"/>
              </wp:wrapPolygon>
            </wp:wrapTight>
            <wp:docPr id="11129110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911098" name="Picture 11129110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 xml:space="preserve">EAL/D or </w:t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>A</w:t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 xml:space="preserve">n </w:t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>A</w:t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 xml:space="preserve">dditional </w:t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>N</w:t>
      </w:r>
      <w:r>
        <w:rPr>
          <w:rFonts w:ascii="inherit" w:hAnsi="inherit" w:cs="Calibri"/>
          <w:b/>
          <w:bCs/>
          <w:color w:val="242424"/>
          <w:sz w:val="36"/>
          <w:szCs w:val="36"/>
          <w:bdr w:val="none" w:sz="0" w:space="0" w:color="auto" w:frame="1"/>
        </w:rPr>
        <w:t>eed?</w:t>
      </w:r>
    </w:p>
    <w:p w14:paraId="57F27AB5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A process to investigate if a student has additional needs to learning </w:t>
      </w:r>
      <w:proofErr w:type="gramStart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English</w:t>
      </w:r>
      <w:proofErr w:type="gramEnd"/>
    </w:p>
    <w:p w14:paraId="67CB9BF5" w14:textId="0B3CE473" w:rsidR="0019590C" w:rsidRDefault="0019590C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Wednesday 30</w:t>
      </w:r>
      <w:r w:rsidRPr="0019590C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August 2023 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ab/>
        <w:t>5-6pm</w:t>
      </w:r>
    </w:p>
    <w:p w14:paraId="0C5A697E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0FD3170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</w:p>
    <w:p w14:paraId="4DCF80E1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</w:p>
    <w:p w14:paraId="2DBFEF49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</w:p>
    <w:p w14:paraId="67264F07" w14:textId="77777777" w:rsid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</w:p>
    <w:p w14:paraId="17274AC3" w14:textId="77777777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</w:pPr>
      <w:r w:rsidRPr="00E833A7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Synopsis:</w:t>
      </w:r>
    </w:p>
    <w:p w14:paraId="038DC44B" w14:textId="4FBCC03A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>Classroom teachers concerned with the academic or literacy progress of their English as an Additional Language/ Dialect (EAL/D) learners may ask the question: Does my EAL/D learner have additional needs to learning English?</w:t>
      </w:r>
    </w:p>
    <w:p w14:paraId="70B02997" w14:textId="77777777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> </w:t>
      </w:r>
    </w:p>
    <w:p w14:paraId="31387679" w14:textId="77777777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>As young EAL/D learners are still in the process of learning English as well as developing their home language/s, deciding whether a student has a learning difficulty additional to English language learning needs can be difficult. This presentation describes a way forward in this dilemma in the form of a process involving planning for language growth, rather than for a deficit, and monitoring the everyday teaching and learning of the classroom for the learner in question before referring onto another professional.  </w:t>
      </w:r>
    </w:p>
    <w:p w14:paraId="5E25DA18" w14:textId="77777777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> </w:t>
      </w:r>
    </w:p>
    <w:p w14:paraId="6D2CB843" w14:textId="596BDE93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</w:rPr>
      </w:pPr>
      <w:r w:rsidRPr="00E833A7">
        <w:rPr>
          <w:rStyle w:val="markcfewjxi0w"/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Bio</w:t>
      </w:r>
      <w:r w:rsidRPr="00E833A7">
        <w:rPr>
          <w:rStyle w:val="markcfewjxi0w"/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:</w:t>
      </w:r>
    </w:p>
    <w:p w14:paraId="67A5D19B" w14:textId="77777777" w:rsidR="00E833A7" w:rsidRPr="00E833A7" w:rsidRDefault="00E833A7" w:rsidP="00E83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 xml:space="preserve">Bernadette Barker has been an EAL.D teacher since 1991.She was an Education Officer in Brisbane Catholic Education for 15 years providing support to EAL/D and classroom teachers in that system. Bernadette now works as an independent consultant in EAL/D and literacy. She is currently working for Townsville Catholic Education </w:t>
      </w:r>
      <w:proofErr w:type="gramStart"/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>in the area of</w:t>
      </w:r>
      <w:proofErr w:type="gramEnd"/>
      <w:r w:rsidRPr="00E833A7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 xml:space="preserve"> EAL/D.  </w:t>
      </w:r>
    </w:p>
    <w:p w14:paraId="0D9CA928" w14:textId="77777777" w:rsidR="00E833A7" w:rsidRDefault="00E833A7"/>
    <w:sectPr w:rsidR="00E8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7"/>
    <w:rsid w:val="0019590C"/>
    <w:rsid w:val="00E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83CD"/>
  <w15:chartTrackingRefBased/>
  <w15:docId w15:val="{1C047338-C63B-442C-8417-EEB72868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markcfewjxi0w">
    <w:name w:val="markcfewjxi0w"/>
    <w:basedOn w:val="DefaultParagraphFont"/>
    <w:rsid w:val="00E8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NASTASI, Gaetana (gnast1)</dc:creator>
  <cp:keywords/>
  <dc:description/>
  <cp:lastModifiedBy>NASTASI, Gaetana (gnast1)</cp:lastModifiedBy>
  <cp:revision>2</cp:revision>
  <dcterms:created xsi:type="dcterms:W3CDTF">2023-08-06T21:18:00Z</dcterms:created>
  <dcterms:modified xsi:type="dcterms:W3CDTF">2023-08-06T21:18:00Z</dcterms:modified>
</cp:coreProperties>
</file>